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99B" w:rsidRDefault="00C6699B" w:rsidP="00C6699B">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#2</w:t>
      </w:r>
      <w:r w:rsidR="00434A3B">
        <w:rPr>
          <w:rFonts w:ascii="Arial" w:hAnsi="Arial" w:cs="Arial"/>
          <w:b/>
        </w:rPr>
        <w:t>6</w:t>
      </w:r>
      <w:r>
        <w:rPr>
          <w:rFonts w:ascii="Arial" w:hAnsi="Arial" w:cs="Arial"/>
          <w:b/>
        </w:rPr>
        <w:tab/>
        <w:t>S6-1</w:t>
      </w:r>
      <w:r w:rsidR="00BD703E">
        <w:rPr>
          <w:rFonts w:ascii="Arial" w:hAnsi="Arial" w:cs="Arial"/>
          <w:b/>
        </w:rPr>
        <w:t>8</w:t>
      </w:r>
      <w:r w:rsidR="0021764B">
        <w:rPr>
          <w:rFonts w:ascii="Arial" w:hAnsi="Arial" w:cs="Arial"/>
          <w:b/>
        </w:rPr>
        <w:t>1355</w:t>
      </w:r>
    </w:p>
    <w:p w:rsidR="009B376A" w:rsidRPr="009B376A" w:rsidRDefault="00434A3B" w:rsidP="009B376A">
      <w:pPr>
        <w:pBdr>
          <w:bottom w:val="single" w:sz="4" w:space="1" w:color="auto"/>
        </w:pBdr>
        <w:tabs>
          <w:tab w:val="right" w:pos="9214"/>
        </w:tabs>
        <w:rPr>
          <w:rFonts w:ascii="Arial" w:hAnsi="Arial" w:cs="Arial"/>
          <w:b/>
        </w:rPr>
      </w:pPr>
      <w:r w:rsidRPr="00434A3B">
        <w:rPr>
          <w:rFonts w:ascii="Arial" w:hAnsi="Arial" w:cs="Arial"/>
          <w:b/>
        </w:rPr>
        <w:t>Vilnius, Lithuania, 15</w:t>
      </w:r>
      <w:r w:rsidRPr="00434A3B">
        <w:rPr>
          <w:rFonts w:ascii="Arial" w:hAnsi="Arial" w:cs="Arial"/>
          <w:b/>
          <w:vertAlign w:val="superscript"/>
        </w:rPr>
        <w:t>th</w:t>
      </w:r>
      <w:r w:rsidRPr="00434A3B">
        <w:rPr>
          <w:rFonts w:ascii="Arial" w:hAnsi="Arial" w:cs="Arial"/>
          <w:b/>
        </w:rPr>
        <w:t xml:space="preserve"> – 19</w:t>
      </w:r>
      <w:r w:rsidRPr="00434A3B">
        <w:rPr>
          <w:rFonts w:ascii="Arial" w:hAnsi="Arial" w:cs="Arial"/>
          <w:b/>
          <w:vertAlign w:val="superscript"/>
        </w:rPr>
        <w:t>th</w:t>
      </w:r>
      <w:r w:rsidRPr="00434A3B">
        <w:rPr>
          <w:rFonts w:ascii="Arial" w:hAnsi="Arial" w:cs="Arial"/>
          <w:b/>
        </w:rPr>
        <w:t xml:space="preserve"> October</w:t>
      </w:r>
      <w:r w:rsidR="001166E5">
        <w:rPr>
          <w:rFonts w:ascii="Arial" w:hAnsi="Arial" w:cs="Arial"/>
          <w:b/>
          <w:bCs/>
          <w:sz w:val="22"/>
        </w:rPr>
        <w:t xml:space="preserve"> 2018</w:t>
      </w:r>
      <w:r w:rsidR="00BD703E" w:rsidRPr="00BD703E">
        <w:rPr>
          <w:rFonts w:ascii="Arial" w:hAnsi="Arial" w:cs="Arial"/>
          <w:b/>
        </w:rPr>
        <w:tab/>
        <w:t>(revision of S6-18xxxx)</w:t>
      </w:r>
    </w:p>
    <w:p w:rsidR="00A45CBF" w:rsidRDefault="00A45CBF" w:rsidP="00A45CBF">
      <w:pPr>
        <w:rPr>
          <w:rFonts w:ascii="Arial" w:hAnsi="Arial"/>
        </w:rPr>
      </w:pPr>
    </w:p>
    <w:p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483B52">
        <w:rPr>
          <w:rFonts w:ascii="Arial" w:eastAsia="SimSun" w:hAnsi="Arial"/>
        </w:rPr>
        <w:t>Motorola Solutions, Airwave Solutions Ltd</w:t>
      </w:r>
    </w:p>
    <w:p w:rsidR="00A45CBF" w:rsidRPr="007564A7" w:rsidRDefault="003812EE" w:rsidP="007564A7">
      <w:pPr>
        <w:tabs>
          <w:tab w:val="left" w:pos="1701"/>
        </w:tabs>
        <w:rPr>
          <w:rFonts w:ascii="Arial" w:eastAsia="SimSun" w:hAnsi="Arial"/>
        </w:rPr>
      </w:pPr>
      <w:r w:rsidRPr="007564A7">
        <w:rPr>
          <w:rFonts w:ascii="Arial" w:eastAsia="SimSun" w:hAnsi="Arial"/>
        </w:rPr>
        <w:t>Title:</w:t>
      </w:r>
      <w:r w:rsidRPr="007564A7">
        <w:rPr>
          <w:rFonts w:ascii="Arial" w:eastAsia="SimSun" w:hAnsi="Arial"/>
        </w:rPr>
        <w:tab/>
      </w:r>
      <w:r w:rsidR="00483B52">
        <w:rPr>
          <w:rFonts w:ascii="Arial" w:eastAsia="SimSun" w:hAnsi="Arial"/>
        </w:rPr>
        <w:t>Group affiliation</w:t>
      </w:r>
    </w:p>
    <w:p w:rsidR="0021764B"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21764B">
        <w:rPr>
          <w:rFonts w:ascii="Arial" w:eastAsia="SimSun" w:hAnsi="Arial"/>
        </w:rPr>
        <w:t>9.2</w:t>
      </w:r>
    </w:p>
    <w:p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483B52">
        <w:rPr>
          <w:rFonts w:ascii="Arial" w:eastAsia="SimSun" w:hAnsi="Arial"/>
        </w:rPr>
        <w:t>david.chater-lea@motorolasolutions.com</w:t>
      </w:r>
      <w:r w:rsidR="003220E1">
        <w:rPr>
          <w:rFonts w:ascii="Arial" w:eastAsia="SimSun" w:hAnsi="Arial"/>
        </w:rPr>
        <w:t xml:space="preserve"> </w:t>
      </w:r>
    </w:p>
    <w:p w:rsidR="00A45CBF" w:rsidRDefault="00A45CBF" w:rsidP="00A45CBF">
      <w:pPr>
        <w:pBdr>
          <w:bottom w:val="single" w:sz="6" w:space="1" w:color="auto"/>
        </w:pBdr>
      </w:pPr>
    </w:p>
    <w:p w:rsidR="002C3678" w:rsidRPr="002C3678" w:rsidRDefault="002C3678" w:rsidP="002C3678">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sidR="00483B52">
        <w:rPr>
          <w:rFonts w:ascii="Arial" w:eastAsia="Calibri" w:hAnsi="Arial" w:cs="Arial"/>
          <w:i/>
          <w:sz w:val="22"/>
          <w:szCs w:val="22"/>
          <w:lang w:val="nl-NL"/>
        </w:rPr>
        <w:t>Provides some real system information concerning group affiliations</w:t>
      </w:r>
    </w:p>
    <w:p w:rsidR="00A45CBF" w:rsidRDefault="00483B52" w:rsidP="00483B52">
      <w:pPr>
        <w:pStyle w:val="Heading3"/>
        <w:rPr>
          <w:lang w:val="nl-NL"/>
        </w:rPr>
      </w:pPr>
      <w:r>
        <w:rPr>
          <w:lang w:val="nl-NL"/>
        </w:rPr>
        <w:t>Introduction</w:t>
      </w:r>
    </w:p>
    <w:p w:rsidR="00483B52" w:rsidRDefault="00483B52" w:rsidP="00A45CBF">
      <w:pPr>
        <w:rPr>
          <w:lang w:val="nl-NL"/>
        </w:rPr>
      </w:pPr>
      <w:r>
        <w:rPr>
          <w:lang w:val="nl-NL"/>
        </w:rPr>
        <w:t>In SA6 #25, there were discussions about whether group affiliation status should be stored in the group management server, and if stored in the group management server whether it should be stored as part of the group configuration information or in a separate table.</w:t>
      </w:r>
    </w:p>
    <w:p w:rsidR="00483B52" w:rsidRDefault="00483B52" w:rsidP="00A45CBF">
      <w:pPr>
        <w:rPr>
          <w:lang w:val="nl-NL"/>
        </w:rPr>
      </w:pPr>
      <w:r>
        <w:rPr>
          <w:lang w:val="nl-NL"/>
        </w:rPr>
        <w:t>If stored in the group configuration information, one outcome is that affiliation information – generated when any group member affiliates to or de-affiliated from a group – is notified to all group members.</w:t>
      </w:r>
    </w:p>
    <w:p w:rsidR="00483B52" w:rsidRDefault="00483B52" w:rsidP="00A45CBF">
      <w:pPr>
        <w:rPr>
          <w:lang w:val="nl-NL"/>
        </w:rPr>
      </w:pPr>
      <w:r>
        <w:rPr>
          <w:lang w:val="nl-NL"/>
        </w:rPr>
        <w:t>The purpose of this paper is to indicate the level of loading that such notifications would cause based on the data from a real radio system.</w:t>
      </w:r>
    </w:p>
    <w:p w:rsidR="00483B52" w:rsidRDefault="00483B52" w:rsidP="00AF6290">
      <w:pPr>
        <w:pStyle w:val="Heading3"/>
        <w:rPr>
          <w:lang w:val="nl-NL"/>
        </w:rPr>
      </w:pPr>
      <w:r>
        <w:rPr>
          <w:lang w:val="nl-NL"/>
        </w:rPr>
        <w:t>Data source</w:t>
      </w:r>
    </w:p>
    <w:p w:rsidR="00483B52" w:rsidRDefault="00483B52" w:rsidP="00A45CBF">
      <w:pPr>
        <w:rPr>
          <w:lang w:val="nl-NL"/>
        </w:rPr>
      </w:pPr>
      <w:r>
        <w:rPr>
          <w:lang w:val="nl-NL"/>
        </w:rPr>
        <w:t xml:space="preserve">The source for the information in this paper is the Airwave system in </w:t>
      </w:r>
      <w:r w:rsidR="00AF6290">
        <w:rPr>
          <w:lang w:val="nl-NL"/>
        </w:rPr>
        <w:t>mainland</w:t>
      </w:r>
      <w:r>
        <w:rPr>
          <w:lang w:val="nl-NL"/>
        </w:rPr>
        <w:t xml:space="preserve"> UK.  Airwave provides mission critical communications service to all emergency service users in </w:t>
      </w:r>
      <w:r w:rsidR="00AF6290">
        <w:rPr>
          <w:lang w:val="nl-NL"/>
        </w:rPr>
        <w:t>mainland</w:t>
      </w:r>
      <w:r>
        <w:rPr>
          <w:lang w:val="nl-NL"/>
        </w:rPr>
        <w:t xml:space="preserve"> UK, and other users whose role is of a critical nature.  Until overtaken by the BDBOS system in Germany, for more than ten years it was the largest public safety radio communications system in the world in terms of number of served users, number of served agencies and number of radio sites providing coverage.</w:t>
      </w:r>
      <w:r w:rsidR="00AF6290">
        <w:rPr>
          <w:lang w:val="nl-NL"/>
        </w:rPr>
        <w:t xml:space="preserve">  It uses TETRA technology.  It serves approximately 350,000 users.</w:t>
      </w:r>
    </w:p>
    <w:p w:rsidR="00AF6290" w:rsidRDefault="00AF6290" w:rsidP="00AF6290">
      <w:pPr>
        <w:pStyle w:val="Heading3"/>
        <w:rPr>
          <w:lang w:val="nl-NL"/>
        </w:rPr>
      </w:pPr>
      <w:r>
        <w:rPr>
          <w:lang w:val="nl-NL"/>
        </w:rPr>
        <w:t>Static group information</w:t>
      </w:r>
    </w:p>
    <w:p w:rsidR="00AF6290" w:rsidRDefault="00AF6290" w:rsidP="00A45CBF">
      <w:pPr>
        <w:rPr>
          <w:lang w:val="nl-NL"/>
        </w:rPr>
      </w:pPr>
      <w:r>
        <w:rPr>
          <w:lang w:val="nl-NL"/>
        </w:rPr>
        <w:t xml:space="preserve">There are </w:t>
      </w:r>
      <w:r w:rsidR="00635181">
        <w:rPr>
          <w:lang w:val="nl-NL"/>
        </w:rPr>
        <w:t xml:space="preserve">44 </w:t>
      </w:r>
      <w:r>
        <w:rPr>
          <w:lang w:val="nl-NL"/>
        </w:rPr>
        <w:t xml:space="preserve">Police forces in </w:t>
      </w:r>
      <w:r w:rsidR="00635181">
        <w:rPr>
          <w:lang w:val="nl-NL"/>
        </w:rPr>
        <w:t>mainland</w:t>
      </w:r>
      <w:r>
        <w:rPr>
          <w:lang w:val="nl-NL"/>
        </w:rPr>
        <w:t xml:space="preserve"> UK</w:t>
      </w:r>
      <w:r w:rsidR="00635181">
        <w:rPr>
          <w:lang w:val="nl-NL"/>
        </w:rPr>
        <w:t>, amongst the total n</w:t>
      </w:r>
      <w:r w:rsidR="00A37391">
        <w:rPr>
          <w:lang w:val="nl-NL"/>
        </w:rPr>
        <w:t>umber of agencies on the network</w:t>
      </w:r>
      <w:r>
        <w:rPr>
          <w:lang w:val="nl-NL"/>
        </w:rPr>
        <w:t>.  Police radios are configured with talkgroups for daily use within the users' roles, for alternative duties within the Police force, and for contingencies including situations of a national scale.  Users are trained which talkgroups to use for which purposes, both for day to day use and for unusual events.</w:t>
      </w:r>
    </w:p>
    <w:p w:rsidR="00AF6290" w:rsidRDefault="00AF6290" w:rsidP="00A45CBF">
      <w:pPr>
        <w:rPr>
          <w:lang w:val="nl-NL"/>
        </w:rPr>
      </w:pPr>
      <w:r>
        <w:rPr>
          <w:lang w:val="nl-NL"/>
        </w:rPr>
        <w:t xml:space="preserve">Police force radios can be configured with in excess of 2000 talkgroups – thus the user can be a </w:t>
      </w:r>
      <w:r w:rsidR="00A37391">
        <w:rPr>
          <w:lang w:val="nl-NL"/>
        </w:rPr>
        <w:t>'</w:t>
      </w:r>
      <w:r>
        <w:rPr>
          <w:lang w:val="nl-NL"/>
        </w:rPr>
        <w:t>group member</w:t>
      </w:r>
      <w:r w:rsidR="00A37391">
        <w:rPr>
          <w:lang w:val="nl-NL"/>
        </w:rPr>
        <w:t>'</w:t>
      </w:r>
      <w:r>
        <w:rPr>
          <w:lang w:val="nl-NL"/>
        </w:rPr>
        <w:t xml:space="preserve"> of over 2000 groups</w:t>
      </w:r>
      <w:r w:rsidR="00635181">
        <w:rPr>
          <w:lang w:val="nl-NL"/>
        </w:rPr>
        <w:t xml:space="preserve"> in 3GPP MC terminology</w:t>
      </w:r>
      <w:r>
        <w:rPr>
          <w:lang w:val="nl-NL"/>
        </w:rPr>
        <w:t>.</w:t>
      </w:r>
    </w:p>
    <w:p w:rsidR="00AF6290" w:rsidRDefault="005C59FD" w:rsidP="00A45CBF">
      <w:pPr>
        <w:rPr>
          <w:lang w:val="nl-NL"/>
        </w:rPr>
      </w:pPr>
      <w:r>
        <w:rPr>
          <w:lang w:val="nl-NL"/>
        </w:rPr>
        <w:t>To allow for special events, there are approximately 400 national talkgroups for inter-service communication which are configured in all 350,000 users.</w:t>
      </w:r>
    </w:p>
    <w:p w:rsidR="00A37391" w:rsidRDefault="005C59FD" w:rsidP="00A45CBF">
      <w:pPr>
        <w:rPr>
          <w:lang w:val="nl-NL"/>
        </w:rPr>
      </w:pPr>
      <w:r w:rsidRPr="00A37391">
        <w:rPr>
          <w:lang w:val="nl-NL"/>
        </w:rPr>
        <w:t xml:space="preserve">There are approximately 30 talkgroups for </w:t>
      </w:r>
      <w:r w:rsidR="00A37391" w:rsidRPr="00A37391">
        <w:rPr>
          <w:lang w:val="nl-NL"/>
        </w:rPr>
        <w:t xml:space="preserve">each </w:t>
      </w:r>
      <w:r w:rsidRPr="00A37391">
        <w:rPr>
          <w:lang w:val="nl-NL"/>
        </w:rPr>
        <w:t xml:space="preserve">Police </w:t>
      </w:r>
      <w:r w:rsidR="00A37391" w:rsidRPr="00A37391">
        <w:rPr>
          <w:lang w:val="nl-NL"/>
        </w:rPr>
        <w:t xml:space="preserve">force, i.e. about 1300 talkgroups altogether, </w:t>
      </w:r>
      <w:r w:rsidRPr="00A37391">
        <w:rPr>
          <w:lang w:val="nl-NL"/>
        </w:rPr>
        <w:t xml:space="preserve">configured in </w:t>
      </w:r>
      <w:r w:rsidR="00A37391" w:rsidRPr="00A37391">
        <w:rPr>
          <w:lang w:val="nl-NL"/>
        </w:rPr>
        <w:t xml:space="preserve">the radios of the </w:t>
      </w:r>
      <w:r w:rsidRPr="00A37391">
        <w:rPr>
          <w:lang w:val="nl-NL"/>
        </w:rPr>
        <w:t xml:space="preserve">260,000 </w:t>
      </w:r>
      <w:r w:rsidR="00A37391" w:rsidRPr="00A37391">
        <w:rPr>
          <w:lang w:val="nl-NL"/>
        </w:rPr>
        <w:t xml:space="preserve">Police </w:t>
      </w:r>
      <w:r w:rsidRPr="00A37391">
        <w:rPr>
          <w:lang w:val="nl-NL"/>
        </w:rPr>
        <w:t>users.</w:t>
      </w:r>
      <w:r w:rsidR="00A37391">
        <w:rPr>
          <w:lang w:val="nl-NL"/>
        </w:rPr>
        <w:t xml:space="preserve">  These allow each Police force to be in cha</w:t>
      </w:r>
      <w:r w:rsidR="00776BB7">
        <w:rPr>
          <w:lang w:val="nl-NL"/>
        </w:rPr>
        <w:t>rge of a number of talkgroups where u</w:t>
      </w:r>
      <w:r w:rsidR="00D35EB8">
        <w:rPr>
          <w:lang w:val="nl-NL"/>
        </w:rPr>
        <w:t>sers from other forces may join</w:t>
      </w:r>
      <w:r w:rsidR="00776BB7">
        <w:rPr>
          <w:lang w:val="nl-NL"/>
        </w:rPr>
        <w:t xml:space="preserve"> for joint operations etc.</w:t>
      </w:r>
    </w:p>
    <w:p w:rsidR="00776BB7" w:rsidRDefault="00776BB7" w:rsidP="00A45CBF">
      <w:pPr>
        <w:rPr>
          <w:lang w:val="nl-NL"/>
        </w:rPr>
      </w:pPr>
      <w:r>
        <w:rPr>
          <w:lang w:val="nl-NL"/>
        </w:rPr>
        <w:t xml:space="preserve">Thus each of the Police radios is configured with </w:t>
      </w:r>
      <w:r w:rsidR="00D35EB8">
        <w:rPr>
          <w:lang w:val="nl-NL"/>
        </w:rPr>
        <w:t>up to</w:t>
      </w:r>
      <w:r>
        <w:rPr>
          <w:lang w:val="nl-NL"/>
        </w:rPr>
        <w:t xml:space="preserve"> 1700 talkgroups which are used for operations spanning more than one Police force.</w:t>
      </w:r>
    </w:p>
    <w:p w:rsidR="005C59FD" w:rsidRDefault="005C59FD" w:rsidP="00A45CBF">
      <w:pPr>
        <w:rPr>
          <w:lang w:val="nl-NL"/>
        </w:rPr>
      </w:pPr>
      <w:r>
        <w:rPr>
          <w:lang w:val="nl-NL"/>
        </w:rPr>
        <w:t>The largest Police force on the system – indeed, the largest single Police force in the world, is the Metropolitan Police</w:t>
      </w:r>
      <w:r w:rsidR="00CA3127">
        <w:rPr>
          <w:lang w:val="nl-NL"/>
        </w:rPr>
        <w:t xml:space="preserve"> in London</w:t>
      </w:r>
      <w:r>
        <w:rPr>
          <w:lang w:val="nl-NL"/>
        </w:rPr>
        <w:t>, who have 43,000 users (front line officers and other staff) configured on the system.</w:t>
      </w:r>
    </w:p>
    <w:p w:rsidR="005C59FD" w:rsidRDefault="005C59FD" w:rsidP="005C59FD">
      <w:pPr>
        <w:pStyle w:val="Heading3"/>
        <w:rPr>
          <w:lang w:val="nl-NL"/>
        </w:rPr>
      </w:pPr>
      <w:r>
        <w:rPr>
          <w:lang w:val="nl-NL"/>
        </w:rPr>
        <w:lastRenderedPageBreak/>
        <w:t>Usage information</w:t>
      </w:r>
    </w:p>
    <w:p w:rsidR="005C59FD" w:rsidRDefault="005C59FD" w:rsidP="00A45CBF">
      <w:pPr>
        <w:rPr>
          <w:lang w:val="nl-NL"/>
        </w:rPr>
      </w:pPr>
      <w:r>
        <w:rPr>
          <w:lang w:val="nl-NL"/>
        </w:rPr>
        <w:t xml:space="preserve">The system </w:t>
      </w:r>
      <w:r w:rsidR="00776BB7">
        <w:rPr>
          <w:lang w:val="nl-NL"/>
        </w:rPr>
        <w:t>provides service for</w:t>
      </w:r>
      <w:r>
        <w:rPr>
          <w:lang w:val="nl-NL"/>
        </w:rPr>
        <w:t xml:space="preserve"> approximately 100,000 </w:t>
      </w:r>
      <w:r w:rsidR="00776BB7">
        <w:rPr>
          <w:lang w:val="nl-NL"/>
        </w:rPr>
        <w:t xml:space="preserve">active </w:t>
      </w:r>
      <w:r>
        <w:rPr>
          <w:lang w:val="nl-NL"/>
        </w:rPr>
        <w:t>talkgroup members per day, who provide approximately 1,000,000 affiliations and 1,000,000 de-affiliations.  Approximately 60,000 users are active in the busy hour.</w:t>
      </w:r>
      <w:r w:rsidR="00EF1325">
        <w:rPr>
          <w:lang w:val="nl-NL"/>
        </w:rPr>
        <w:t xml:space="preserve">  Exceptional situations (e.g. the 2012 Olympics) had over 120,000 users active in a day, with 85,000 in the busy hour.</w:t>
      </w:r>
    </w:p>
    <w:p w:rsidR="00EF1325" w:rsidRDefault="00EF1325" w:rsidP="00A45CBF">
      <w:pPr>
        <w:rPr>
          <w:lang w:val="nl-NL"/>
        </w:rPr>
      </w:pPr>
      <w:r>
        <w:rPr>
          <w:lang w:val="nl-NL"/>
        </w:rPr>
        <w:t xml:space="preserve">The average number of affiliated users per talkgroup across the network is between 18 and 20, </w:t>
      </w:r>
      <w:r w:rsidR="00776BB7">
        <w:rPr>
          <w:lang w:val="nl-NL"/>
        </w:rPr>
        <w:t>and each user generates</w:t>
      </w:r>
      <w:r>
        <w:rPr>
          <w:lang w:val="nl-NL"/>
        </w:rPr>
        <w:t xml:space="preserve"> approximately 10 affiliations and 10 de-affiliations </w:t>
      </w:r>
      <w:r w:rsidR="00A37391">
        <w:rPr>
          <w:lang w:val="nl-NL"/>
        </w:rPr>
        <w:t>per day (i.e. per shift)</w:t>
      </w:r>
      <w:r>
        <w:rPr>
          <w:lang w:val="nl-NL"/>
        </w:rPr>
        <w:t>.</w:t>
      </w:r>
    </w:p>
    <w:p w:rsidR="005C59FD" w:rsidRDefault="005C59FD" w:rsidP="00A45CBF">
      <w:pPr>
        <w:rPr>
          <w:lang w:val="nl-NL"/>
        </w:rPr>
      </w:pPr>
      <w:r>
        <w:rPr>
          <w:lang w:val="nl-NL"/>
        </w:rPr>
        <w:t xml:space="preserve">A large activity may support in excess of 1000 affiliated users in one talkgroup.  </w:t>
      </w:r>
      <w:r w:rsidR="00EF1325">
        <w:rPr>
          <w:lang w:val="nl-NL"/>
        </w:rPr>
        <w:t xml:space="preserve">The peak in the last year is in excess of 1300 users in one talkgroup.  </w:t>
      </w:r>
      <w:r>
        <w:rPr>
          <w:lang w:val="nl-NL"/>
        </w:rPr>
        <w:t xml:space="preserve">In excess of 2000 users may receive service from one radio site. </w:t>
      </w:r>
      <w:r w:rsidR="00EF1325">
        <w:rPr>
          <w:lang w:val="nl-NL"/>
        </w:rPr>
        <w:t xml:space="preserve"> If an event draws resources from multiple forces in the UK, a national talkgroup is used.</w:t>
      </w:r>
    </w:p>
    <w:p w:rsidR="005C59FD" w:rsidRDefault="005C59FD" w:rsidP="00A45CBF">
      <w:pPr>
        <w:rPr>
          <w:lang w:val="nl-NL"/>
        </w:rPr>
      </w:pPr>
      <w:r>
        <w:rPr>
          <w:lang w:val="nl-NL"/>
        </w:rPr>
        <w:t>In protest or</w:t>
      </w:r>
      <w:r w:rsidR="00392A2A">
        <w:rPr>
          <w:lang w:val="nl-NL"/>
        </w:rPr>
        <w:t xml:space="preserve"> riot situations, in excess of 7</w:t>
      </w:r>
      <w:bookmarkStart w:id="0" w:name="_GoBack"/>
      <w:bookmarkEnd w:id="0"/>
      <w:r>
        <w:rPr>
          <w:lang w:val="nl-NL"/>
        </w:rPr>
        <w:t>00 users within one talkgroup may receive s</w:t>
      </w:r>
      <w:r w:rsidR="00EF1325">
        <w:rPr>
          <w:lang w:val="nl-NL"/>
        </w:rPr>
        <w:t>ervice from the same radio site.</w:t>
      </w:r>
    </w:p>
    <w:p w:rsidR="00EF1325" w:rsidRDefault="00EF1325" w:rsidP="00A45CBF">
      <w:pPr>
        <w:rPr>
          <w:lang w:val="nl-NL"/>
        </w:rPr>
      </w:pPr>
      <w:r>
        <w:rPr>
          <w:lang w:val="nl-NL"/>
        </w:rPr>
        <w:t xml:space="preserve">Data for the Met Police taken during July 2018 showed approximately 650 average and 800 peak talkgroups per day.  </w:t>
      </w:r>
      <w:r w:rsidR="005B4B5A">
        <w:rPr>
          <w:lang w:val="nl-NL"/>
        </w:rPr>
        <w:t>The total number of talkgroup users was 10,500 per day</w:t>
      </w:r>
      <w:r w:rsidR="007520BC">
        <w:rPr>
          <w:lang w:val="nl-NL"/>
        </w:rPr>
        <w:t>, with about 7500 of these active in the busy hour</w:t>
      </w:r>
      <w:r w:rsidR="005B4B5A">
        <w:rPr>
          <w:lang w:val="nl-NL"/>
        </w:rPr>
        <w:t xml:space="preserve">.  </w:t>
      </w:r>
      <w:r>
        <w:rPr>
          <w:lang w:val="nl-NL"/>
        </w:rPr>
        <w:t>The average number of users per talkgroup was approximately 16, and the affiliation rate of 5.5 per user (plus 5.5 de-affiliations per user); both of these figures are lower than the national average.</w:t>
      </w:r>
    </w:p>
    <w:p w:rsidR="00405F16" w:rsidRDefault="00405F16" w:rsidP="008D0021">
      <w:pPr>
        <w:pStyle w:val="Heading3"/>
        <w:rPr>
          <w:lang w:val="nl-NL"/>
        </w:rPr>
      </w:pPr>
      <w:r>
        <w:rPr>
          <w:lang w:val="nl-NL"/>
        </w:rPr>
        <w:t>Analysis</w:t>
      </w:r>
    </w:p>
    <w:p w:rsidR="00405F16" w:rsidRDefault="008D0021" w:rsidP="00A45CBF">
      <w:pPr>
        <w:rPr>
          <w:lang w:val="nl-NL"/>
        </w:rPr>
      </w:pPr>
      <w:r>
        <w:rPr>
          <w:lang w:val="nl-NL"/>
        </w:rPr>
        <w:t xml:space="preserve">A large national talkgroup during an event (1000 affiliated users with a talkgroup programmed in the radios of 85,000 active users in the busy hour) will generate 85,000,000 notifications for each affiliation or de-affiliation event.  If the notification required 1kbyte of data, each affiliation would generate a spike in load of 85Gbytes across the combined air interfaces of the supporting sites of the network.  If a user changes talkgroup 10 times per day, or approximately once per hour with an 8 to 10 hour shift, there will be 2000 such events during an hour </w:t>
      </w:r>
      <w:r w:rsidR="00C87139">
        <w:rPr>
          <w:lang w:val="nl-NL"/>
        </w:rPr>
        <w:t xml:space="preserve">(more than one every 2 seconds) </w:t>
      </w:r>
      <w:r>
        <w:rPr>
          <w:lang w:val="nl-NL"/>
        </w:rPr>
        <w:t>just related to this one talkgroup.</w:t>
      </w:r>
    </w:p>
    <w:p w:rsidR="008D0021" w:rsidRDefault="008D0021" w:rsidP="00A45CBF">
      <w:pPr>
        <w:rPr>
          <w:lang w:val="nl-NL"/>
        </w:rPr>
      </w:pPr>
      <w:r>
        <w:rPr>
          <w:lang w:val="nl-NL"/>
        </w:rPr>
        <w:t xml:space="preserve">If we consider just the talkgroups within one force based on the Met Police data, each of the </w:t>
      </w:r>
      <w:r w:rsidR="007520BC">
        <w:rPr>
          <w:lang w:val="nl-NL"/>
        </w:rPr>
        <w:t>7</w:t>
      </w:r>
      <w:r>
        <w:rPr>
          <w:lang w:val="nl-NL"/>
        </w:rPr>
        <w:t>,500 active users</w:t>
      </w:r>
      <w:r w:rsidR="007520BC">
        <w:rPr>
          <w:lang w:val="nl-NL"/>
        </w:rPr>
        <w:t xml:space="preserve"> in the busy hour</w:t>
      </w:r>
      <w:r>
        <w:rPr>
          <w:lang w:val="nl-NL"/>
        </w:rPr>
        <w:t xml:space="preserve"> is programmed with all of the 800 groups which become active in the day.</w:t>
      </w:r>
      <w:r w:rsidR="00DA3D3F">
        <w:rPr>
          <w:lang w:val="nl-NL"/>
        </w:rPr>
        <w:t xml:space="preserve">  If each user generates 5 affiliation and 5 de-affiliation events during the day, this is slightly over one notification per hour generated per user.  As each notification is sent to each other user, this will result in </w:t>
      </w:r>
      <w:r w:rsidR="007520BC">
        <w:rPr>
          <w:lang w:val="nl-NL"/>
        </w:rPr>
        <w:t>7</w:t>
      </w:r>
      <w:r w:rsidR="00DA3D3F">
        <w:rPr>
          <w:lang w:val="nl-NL"/>
        </w:rPr>
        <w:t xml:space="preserve">,500 * </w:t>
      </w:r>
      <w:r w:rsidR="007520BC">
        <w:rPr>
          <w:lang w:val="nl-NL"/>
        </w:rPr>
        <w:t>7</w:t>
      </w:r>
      <w:r w:rsidR="00DA3D3F">
        <w:rPr>
          <w:lang w:val="nl-NL"/>
        </w:rPr>
        <w:t>,500 notificat</w:t>
      </w:r>
      <w:r w:rsidR="007520BC">
        <w:rPr>
          <w:lang w:val="nl-NL"/>
        </w:rPr>
        <w:t>ions per hour, = approximately 56</w:t>
      </w:r>
      <w:r w:rsidR="00DA3D3F">
        <w:rPr>
          <w:lang w:val="nl-NL"/>
        </w:rPr>
        <w:t xml:space="preserve">,000,000 notifications per hour.  If we assumed a 1kbyte data per notification, this would result in </w:t>
      </w:r>
      <w:r w:rsidR="007520BC">
        <w:rPr>
          <w:lang w:val="nl-NL"/>
        </w:rPr>
        <w:t>56</w:t>
      </w:r>
      <w:r w:rsidR="00DA3D3F">
        <w:rPr>
          <w:lang w:val="nl-NL"/>
        </w:rPr>
        <w:t>Gbytes of data per hour.</w:t>
      </w:r>
    </w:p>
    <w:p w:rsidR="005B4B5A" w:rsidRDefault="005B4B5A" w:rsidP="00A45CBF">
      <w:pPr>
        <w:rPr>
          <w:lang w:val="nl-NL"/>
        </w:rPr>
      </w:pPr>
      <w:r>
        <w:rPr>
          <w:lang w:val="nl-NL"/>
        </w:rPr>
        <w:t>Additionally, the same radios would also be notified about affiliations in national talkgroups.  If we assume 50 national talkgroups active (</w:t>
      </w:r>
      <w:r w:rsidR="00C87139">
        <w:rPr>
          <w:lang w:val="nl-NL"/>
        </w:rPr>
        <w:t xml:space="preserve">approximately </w:t>
      </w:r>
      <w:r>
        <w:rPr>
          <w:lang w:val="nl-NL"/>
        </w:rPr>
        <w:t xml:space="preserve">one per force) with the average 19 users per talkgroup and 2 affiliation events each per hour, this will notify each radio 1900 times per hour, and generate 1900 * </w:t>
      </w:r>
      <w:r w:rsidR="007520BC">
        <w:rPr>
          <w:lang w:val="nl-NL"/>
        </w:rPr>
        <w:t>7</w:t>
      </w:r>
      <w:r>
        <w:rPr>
          <w:lang w:val="nl-NL"/>
        </w:rPr>
        <w:t xml:space="preserve">,500 or approximately </w:t>
      </w:r>
      <w:r w:rsidR="007520BC">
        <w:rPr>
          <w:lang w:val="nl-NL"/>
        </w:rPr>
        <w:t>14</w:t>
      </w:r>
      <w:r>
        <w:rPr>
          <w:lang w:val="nl-NL"/>
        </w:rPr>
        <w:t xml:space="preserve">,000,000 events per hour across the </w:t>
      </w:r>
      <w:r w:rsidR="00CA3127">
        <w:rPr>
          <w:lang w:val="nl-NL"/>
        </w:rPr>
        <w:t>London</w:t>
      </w:r>
      <w:r>
        <w:rPr>
          <w:lang w:val="nl-NL"/>
        </w:rPr>
        <w:t xml:space="preserve"> area.</w:t>
      </w:r>
    </w:p>
    <w:p w:rsidR="00DA3D3F" w:rsidRDefault="00DA3D3F" w:rsidP="00A45CBF">
      <w:pPr>
        <w:rPr>
          <w:lang w:val="nl-NL"/>
        </w:rPr>
      </w:pPr>
      <w:r>
        <w:rPr>
          <w:lang w:val="nl-NL"/>
        </w:rPr>
        <w:t>To consider the worst case effect on a radio site or sector, we can assume that the number of serve</w:t>
      </w:r>
      <w:r w:rsidR="005B4B5A">
        <w:rPr>
          <w:lang w:val="nl-NL"/>
        </w:rPr>
        <w:t>d</w:t>
      </w:r>
      <w:r>
        <w:rPr>
          <w:lang w:val="nl-NL"/>
        </w:rPr>
        <w:t xml:space="preserve"> users in a highly loaded </w:t>
      </w:r>
      <w:r w:rsidR="00223695">
        <w:rPr>
          <w:lang w:val="nl-NL"/>
        </w:rPr>
        <w:t xml:space="preserve">LTE </w:t>
      </w:r>
      <w:r>
        <w:rPr>
          <w:lang w:val="nl-NL"/>
        </w:rPr>
        <w:t xml:space="preserve">sector is lower than that of a TETRA system.  If we assume ¼ of the number, that could be 500 users on a sector.  The 'local' force traffic, based on the Met Police figures, would </w:t>
      </w:r>
      <w:r w:rsidR="00CA3127">
        <w:rPr>
          <w:lang w:val="nl-NL"/>
        </w:rPr>
        <w:t>provide</w:t>
      </w:r>
      <w:r>
        <w:rPr>
          <w:lang w:val="nl-NL"/>
        </w:rPr>
        <w:t xml:space="preserve"> a load of </w:t>
      </w:r>
      <w:r w:rsidR="007520BC">
        <w:rPr>
          <w:lang w:val="nl-NL"/>
        </w:rPr>
        <w:t>7</w:t>
      </w:r>
      <w:r>
        <w:rPr>
          <w:lang w:val="nl-NL"/>
        </w:rPr>
        <w:t xml:space="preserve">,500 * 500 notifications in an hour, = </w:t>
      </w:r>
      <w:r w:rsidR="0046512E">
        <w:rPr>
          <w:lang w:val="nl-NL"/>
        </w:rPr>
        <w:t xml:space="preserve">approx. </w:t>
      </w:r>
      <w:r w:rsidR="007520BC">
        <w:rPr>
          <w:lang w:val="nl-NL"/>
        </w:rPr>
        <w:t>3,8</w:t>
      </w:r>
      <w:r w:rsidR="0046512E">
        <w:rPr>
          <w:lang w:val="nl-NL"/>
        </w:rPr>
        <w:t>00</w:t>
      </w:r>
      <w:r>
        <w:rPr>
          <w:lang w:val="nl-NL"/>
        </w:rPr>
        <w:t>,000 notifications.</w:t>
      </w:r>
      <w:r w:rsidR="00223695">
        <w:rPr>
          <w:lang w:val="nl-NL"/>
        </w:rPr>
        <w:t xml:space="preserve">  If we add in five 'high capacity' national talkgroups being active at the same time, each of these generates a </w:t>
      </w:r>
      <w:r w:rsidR="0046512E">
        <w:rPr>
          <w:lang w:val="nl-NL"/>
        </w:rPr>
        <w:t>further 2000 * 500 notifications, = 1,0</w:t>
      </w:r>
      <w:r w:rsidR="00223695">
        <w:rPr>
          <w:lang w:val="nl-NL"/>
        </w:rPr>
        <w:t xml:space="preserve">00,000.  </w:t>
      </w:r>
      <w:r w:rsidR="005B4B5A">
        <w:rPr>
          <w:lang w:val="nl-NL"/>
        </w:rPr>
        <w:t xml:space="preserve">If we also add in 50 'normal' national talkgroups as discussed in the last paragraph, this will add a further 1900 * 500 notifiecations, = approx 1,000,000. </w:t>
      </w:r>
      <w:r w:rsidR="00223695">
        <w:rPr>
          <w:lang w:val="nl-NL"/>
        </w:rPr>
        <w:t>Therefore, the total load on that site in the hour is</w:t>
      </w:r>
      <w:r w:rsidR="007520BC">
        <w:rPr>
          <w:lang w:val="nl-NL"/>
        </w:rPr>
        <w:t xml:space="preserve"> of the order of</w:t>
      </w:r>
      <w:r w:rsidR="00223695">
        <w:rPr>
          <w:lang w:val="nl-NL"/>
        </w:rPr>
        <w:t xml:space="preserve"> </w:t>
      </w:r>
      <w:r w:rsidR="007520BC">
        <w:rPr>
          <w:lang w:val="nl-NL"/>
        </w:rPr>
        <w:t>6</w:t>
      </w:r>
      <w:r w:rsidR="0046512E">
        <w:rPr>
          <w:lang w:val="nl-NL"/>
        </w:rPr>
        <w:t>,000</w:t>
      </w:r>
      <w:r w:rsidR="00223695">
        <w:rPr>
          <w:lang w:val="nl-NL"/>
        </w:rPr>
        <w:t xml:space="preserve">,000 notifications, and if each requires 1kbyte of data then approximately </w:t>
      </w:r>
      <w:r w:rsidR="007520BC">
        <w:rPr>
          <w:lang w:val="nl-NL"/>
        </w:rPr>
        <w:t>6</w:t>
      </w:r>
      <w:r w:rsidR="00223695">
        <w:rPr>
          <w:lang w:val="nl-NL"/>
        </w:rPr>
        <w:t>Gbyte of data is required</w:t>
      </w:r>
      <w:r w:rsidR="008959B7">
        <w:rPr>
          <w:lang w:val="nl-NL"/>
        </w:rPr>
        <w:t xml:space="preserve"> in the hour</w:t>
      </w:r>
      <w:r w:rsidR="00CA3127">
        <w:rPr>
          <w:lang w:val="nl-NL"/>
        </w:rPr>
        <w:t xml:space="preserve"> on the sector or site</w:t>
      </w:r>
      <w:r w:rsidR="008959B7">
        <w:rPr>
          <w:lang w:val="nl-NL"/>
        </w:rPr>
        <w:t xml:space="preserve"> for</w:t>
      </w:r>
      <w:r w:rsidR="0046512E">
        <w:rPr>
          <w:lang w:val="nl-NL"/>
        </w:rPr>
        <w:t xml:space="preserve"> this, or an average of </w:t>
      </w:r>
      <w:r w:rsidR="007520BC">
        <w:rPr>
          <w:lang w:val="nl-NL"/>
        </w:rPr>
        <w:t>1.7</w:t>
      </w:r>
      <w:r w:rsidR="008959B7">
        <w:rPr>
          <w:lang w:val="nl-NL"/>
        </w:rPr>
        <w:t>Mbps.</w:t>
      </w:r>
      <w:r w:rsidR="0046512E">
        <w:rPr>
          <w:lang w:val="nl-NL"/>
        </w:rPr>
        <w:t xml:space="preserve">  </w:t>
      </w:r>
    </w:p>
    <w:p w:rsidR="00EF1325" w:rsidRDefault="00EF1325" w:rsidP="00A45CBF">
      <w:pPr>
        <w:rPr>
          <w:lang w:val="nl-NL"/>
        </w:rPr>
      </w:pPr>
    </w:p>
    <w:p w:rsidR="00AF6290" w:rsidRDefault="00AF6290" w:rsidP="00A45CBF">
      <w:pPr>
        <w:rPr>
          <w:lang w:val="nl-NL"/>
        </w:rPr>
      </w:pPr>
    </w:p>
    <w:p w:rsidR="00AF6290" w:rsidRPr="002C3678" w:rsidRDefault="00AF6290" w:rsidP="00A45CBF">
      <w:pPr>
        <w:rPr>
          <w:lang w:val="nl-NL"/>
        </w:rPr>
      </w:pPr>
    </w:p>
    <w:p w:rsidR="00A45CBF" w:rsidRDefault="00A45CBF" w:rsidP="00A45CBF"/>
    <w:p w:rsidR="00A45CBF" w:rsidRDefault="00A45CBF" w:rsidP="00A45CBF"/>
    <w:p w:rsidR="00693902" w:rsidRDefault="00693902" w:rsidP="00A45CBF"/>
    <w:sectPr w:rsidR="006939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619" w:rsidRDefault="00FA1619" w:rsidP="002D1DEF">
      <w:pPr>
        <w:spacing w:after="0"/>
      </w:pPr>
      <w:r>
        <w:separator/>
      </w:r>
    </w:p>
  </w:endnote>
  <w:endnote w:type="continuationSeparator" w:id="0">
    <w:p w:rsidR="00FA1619" w:rsidRDefault="00FA1619"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619" w:rsidRDefault="00FA1619" w:rsidP="002D1DEF">
      <w:pPr>
        <w:spacing w:after="0"/>
      </w:pPr>
      <w:r>
        <w:separator/>
      </w:r>
    </w:p>
  </w:footnote>
  <w:footnote w:type="continuationSeparator" w:id="0">
    <w:p w:rsidR="00FA1619" w:rsidRDefault="00FA1619"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2CAF"/>
    <w:rsid w:val="00016B19"/>
    <w:rsid w:val="000178B9"/>
    <w:rsid w:val="0002503B"/>
    <w:rsid w:val="00026C30"/>
    <w:rsid w:val="00027666"/>
    <w:rsid w:val="00033242"/>
    <w:rsid w:val="00044844"/>
    <w:rsid w:val="00050B3B"/>
    <w:rsid w:val="0005162F"/>
    <w:rsid w:val="00052162"/>
    <w:rsid w:val="0005547C"/>
    <w:rsid w:val="00057570"/>
    <w:rsid w:val="0006096B"/>
    <w:rsid w:val="00076C0B"/>
    <w:rsid w:val="000770D2"/>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0A05"/>
    <w:rsid w:val="000E260D"/>
    <w:rsid w:val="000E65F3"/>
    <w:rsid w:val="000F296C"/>
    <w:rsid w:val="000F5B38"/>
    <w:rsid w:val="0010172A"/>
    <w:rsid w:val="00104151"/>
    <w:rsid w:val="00112487"/>
    <w:rsid w:val="001124BF"/>
    <w:rsid w:val="00112547"/>
    <w:rsid w:val="00112828"/>
    <w:rsid w:val="001166E5"/>
    <w:rsid w:val="00116B42"/>
    <w:rsid w:val="00125869"/>
    <w:rsid w:val="00136428"/>
    <w:rsid w:val="00142FCD"/>
    <w:rsid w:val="001478A7"/>
    <w:rsid w:val="00153900"/>
    <w:rsid w:val="00153F82"/>
    <w:rsid w:val="00154695"/>
    <w:rsid w:val="00156032"/>
    <w:rsid w:val="00165AC1"/>
    <w:rsid w:val="00165F4A"/>
    <w:rsid w:val="0017100C"/>
    <w:rsid w:val="00172919"/>
    <w:rsid w:val="0018038D"/>
    <w:rsid w:val="00183621"/>
    <w:rsid w:val="00185CBC"/>
    <w:rsid w:val="00186B26"/>
    <w:rsid w:val="00191741"/>
    <w:rsid w:val="00194C66"/>
    <w:rsid w:val="001953D1"/>
    <w:rsid w:val="001A5EEE"/>
    <w:rsid w:val="001B0982"/>
    <w:rsid w:val="001B461C"/>
    <w:rsid w:val="001C04FF"/>
    <w:rsid w:val="001C6726"/>
    <w:rsid w:val="001D51FF"/>
    <w:rsid w:val="001D634E"/>
    <w:rsid w:val="001D6833"/>
    <w:rsid w:val="001F3226"/>
    <w:rsid w:val="001F665F"/>
    <w:rsid w:val="001F7F37"/>
    <w:rsid w:val="00211D42"/>
    <w:rsid w:val="00211F5D"/>
    <w:rsid w:val="00216010"/>
    <w:rsid w:val="0021764B"/>
    <w:rsid w:val="002207CC"/>
    <w:rsid w:val="0022104A"/>
    <w:rsid w:val="00223695"/>
    <w:rsid w:val="00226272"/>
    <w:rsid w:val="00230205"/>
    <w:rsid w:val="002315D4"/>
    <w:rsid w:val="002352E2"/>
    <w:rsid w:val="002432F2"/>
    <w:rsid w:val="0024515C"/>
    <w:rsid w:val="00246053"/>
    <w:rsid w:val="00247609"/>
    <w:rsid w:val="00247814"/>
    <w:rsid w:val="00250A7A"/>
    <w:rsid w:val="00257009"/>
    <w:rsid w:val="00257523"/>
    <w:rsid w:val="00261949"/>
    <w:rsid w:val="00261A96"/>
    <w:rsid w:val="00267172"/>
    <w:rsid w:val="00273232"/>
    <w:rsid w:val="00284B29"/>
    <w:rsid w:val="00287239"/>
    <w:rsid w:val="002878F2"/>
    <w:rsid w:val="002910C0"/>
    <w:rsid w:val="0029781B"/>
    <w:rsid w:val="002A6978"/>
    <w:rsid w:val="002A6A22"/>
    <w:rsid w:val="002B30DC"/>
    <w:rsid w:val="002B3C0B"/>
    <w:rsid w:val="002B66B5"/>
    <w:rsid w:val="002C3678"/>
    <w:rsid w:val="002D1DE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0579"/>
    <w:rsid w:val="003549BD"/>
    <w:rsid w:val="00354CCC"/>
    <w:rsid w:val="00356467"/>
    <w:rsid w:val="00361FE3"/>
    <w:rsid w:val="003705CD"/>
    <w:rsid w:val="003812EE"/>
    <w:rsid w:val="003854B9"/>
    <w:rsid w:val="00385CAA"/>
    <w:rsid w:val="00386194"/>
    <w:rsid w:val="00386962"/>
    <w:rsid w:val="00386AFC"/>
    <w:rsid w:val="00387C21"/>
    <w:rsid w:val="00392A2A"/>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66EB"/>
    <w:rsid w:val="00405F16"/>
    <w:rsid w:val="004133D4"/>
    <w:rsid w:val="004172A3"/>
    <w:rsid w:val="0041754D"/>
    <w:rsid w:val="00417A12"/>
    <w:rsid w:val="00417E20"/>
    <w:rsid w:val="00423170"/>
    <w:rsid w:val="004331B3"/>
    <w:rsid w:val="00433754"/>
    <w:rsid w:val="00434A3B"/>
    <w:rsid w:val="00434D9A"/>
    <w:rsid w:val="0044190E"/>
    <w:rsid w:val="004532B3"/>
    <w:rsid w:val="0045332A"/>
    <w:rsid w:val="004548BF"/>
    <w:rsid w:val="004563B3"/>
    <w:rsid w:val="004617B2"/>
    <w:rsid w:val="0046512E"/>
    <w:rsid w:val="00470A49"/>
    <w:rsid w:val="00483B52"/>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E6016"/>
    <w:rsid w:val="004F52BB"/>
    <w:rsid w:val="0052645D"/>
    <w:rsid w:val="00530E7F"/>
    <w:rsid w:val="00535526"/>
    <w:rsid w:val="00541787"/>
    <w:rsid w:val="00541925"/>
    <w:rsid w:val="00551668"/>
    <w:rsid w:val="00553BBE"/>
    <w:rsid w:val="00556BEB"/>
    <w:rsid w:val="00565089"/>
    <w:rsid w:val="005651D4"/>
    <w:rsid w:val="005677FF"/>
    <w:rsid w:val="00570264"/>
    <w:rsid w:val="00580A53"/>
    <w:rsid w:val="005837A4"/>
    <w:rsid w:val="00584AE9"/>
    <w:rsid w:val="00586911"/>
    <w:rsid w:val="0059005C"/>
    <w:rsid w:val="005910C8"/>
    <w:rsid w:val="00596140"/>
    <w:rsid w:val="00596817"/>
    <w:rsid w:val="00597E77"/>
    <w:rsid w:val="005A2D78"/>
    <w:rsid w:val="005A4248"/>
    <w:rsid w:val="005B3F0D"/>
    <w:rsid w:val="005B4B5A"/>
    <w:rsid w:val="005B5400"/>
    <w:rsid w:val="005B57CA"/>
    <w:rsid w:val="005C1703"/>
    <w:rsid w:val="005C2065"/>
    <w:rsid w:val="005C59FD"/>
    <w:rsid w:val="005C763F"/>
    <w:rsid w:val="005D04DD"/>
    <w:rsid w:val="005D48DD"/>
    <w:rsid w:val="005D5E5A"/>
    <w:rsid w:val="005E0894"/>
    <w:rsid w:val="005E2110"/>
    <w:rsid w:val="005E6E51"/>
    <w:rsid w:val="005F29C0"/>
    <w:rsid w:val="006037BE"/>
    <w:rsid w:val="006044E7"/>
    <w:rsid w:val="00606A0F"/>
    <w:rsid w:val="00614AD9"/>
    <w:rsid w:val="00615E56"/>
    <w:rsid w:val="00617E63"/>
    <w:rsid w:val="00623FBE"/>
    <w:rsid w:val="0062719B"/>
    <w:rsid w:val="00632611"/>
    <w:rsid w:val="0063435E"/>
    <w:rsid w:val="00635181"/>
    <w:rsid w:val="00653D48"/>
    <w:rsid w:val="00661E6E"/>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C2AE3"/>
    <w:rsid w:val="006C42DE"/>
    <w:rsid w:val="006C481F"/>
    <w:rsid w:val="006C63D1"/>
    <w:rsid w:val="006D254F"/>
    <w:rsid w:val="006D397C"/>
    <w:rsid w:val="006E6D89"/>
    <w:rsid w:val="006E7896"/>
    <w:rsid w:val="006F1148"/>
    <w:rsid w:val="006F431F"/>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7C7"/>
    <w:rsid w:val="007458B3"/>
    <w:rsid w:val="00745CFD"/>
    <w:rsid w:val="00750253"/>
    <w:rsid w:val="007509FE"/>
    <w:rsid w:val="007520BC"/>
    <w:rsid w:val="0075222D"/>
    <w:rsid w:val="00753AD8"/>
    <w:rsid w:val="007541B0"/>
    <w:rsid w:val="007564A7"/>
    <w:rsid w:val="00756918"/>
    <w:rsid w:val="00756DDB"/>
    <w:rsid w:val="00760680"/>
    <w:rsid w:val="0076099C"/>
    <w:rsid w:val="00761567"/>
    <w:rsid w:val="00770D89"/>
    <w:rsid w:val="0077351E"/>
    <w:rsid w:val="007748AD"/>
    <w:rsid w:val="00776BB7"/>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674"/>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31DD"/>
    <w:rsid w:val="008959B7"/>
    <w:rsid w:val="008A64B8"/>
    <w:rsid w:val="008B0126"/>
    <w:rsid w:val="008B04AF"/>
    <w:rsid w:val="008B1A9F"/>
    <w:rsid w:val="008B2BA0"/>
    <w:rsid w:val="008B33C1"/>
    <w:rsid w:val="008B75BF"/>
    <w:rsid w:val="008C35A9"/>
    <w:rsid w:val="008C3910"/>
    <w:rsid w:val="008C4C1F"/>
    <w:rsid w:val="008C5119"/>
    <w:rsid w:val="008C541C"/>
    <w:rsid w:val="008C5F8F"/>
    <w:rsid w:val="008D0021"/>
    <w:rsid w:val="008D2F6B"/>
    <w:rsid w:val="008D37FF"/>
    <w:rsid w:val="008D65DA"/>
    <w:rsid w:val="008D6C64"/>
    <w:rsid w:val="008D701F"/>
    <w:rsid w:val="008E16EC"/>
    <w:rsid w:val="008E19AC"/>
    <w:rsid w:val="008E6E55"/>
    <w:rsid w:val="008F1E4D"/>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6AE"/>
    <w:rsid w:val="00954D13"/>
    <w:rsid w:val="00960962"/>
    <w:rsid w:val="00962644"/>
    <w:rsid w:val="00963B44"/>
    <w:rsid w:val="009648F2"/>
    <w:rsid w:val="00965C73"/>
    <w:rsid w:val="00971E6F"/>
    <w:rsid w:val="00973D2E"/>
    <w:rsid w:val="0097498F"/>
    <w:rsid w:val="0098623F"/>
    <w:rsid w:val="009910B4"/>
    <w:rsid w:val="009958A7"/>
    <w:rsid w:val="009A1645"/>
    <w:rsid w:val="009B33E1"/>
    <w:rsid w:val="009B376A"/>
    <w:rsid w:val="009B7E79"/>
    <w:rsid w:val="009C0776"/>
    <w:rsid w:val="009C1823"/>
    <w:rsid w:val="009C550B"/>
    <w:rsid w:val="009C60C3"/>
    <w:rsid w:val="009D1F41"/>
    <w:rsid w:val="009D1F94"/>
    <w:rsid w:val="009D2D82"/>
    <w:rsid w:val="009D585E"/>
    <w:rsid w:val="009E274E"/>
    <w:rsid w:val="009E41D1"/>
    <w:rsid w:val="009E6D7B"/>
    <w:rsid w:val="009F7B78"/>
    <w:rsid w:val="00A11E8F"/>
    <w:rsid w:val="00A12566"/>
    <w:rsid w:val="00A12EAB"/>
    <w:rsid w:val="00A1658F"/>
    <w:rsid w:val="00A17457"/>
    <w:rsid w:val="00A25D9F"/>
    <w:rsid w:val="00A27EFC"/>
    <w:rsid w:val="00A36F97"/>
    <w:rsid w:val="00A37391"/>
    <w:rsid w:val="00A41B55"/>
    <w:rsid w:val="00A45CBF"/>
    <w:rsid w:val="00A473BD"/>
    <w:rsid w:val="00A521F3"/>
    <w:rsid w:val="00A6003E"/>
    <w:rsid w:val="00A65D23"/>
    <w:rsid w:val="00A71F0F"/>
    <w:rsid w:val="00A757A4"/>
    <w:rsid w:val="00A801CC"/>
    <w:rsid w:val="00A82DDD"/>
    <w:rsid w:val="00A868BB"/>
    <w:rsid w:val="00A93A44"/>
    <w:rsid w:val="00AA0C0A"/>
    <w:rsid w:val="00AA5529"/>
    <w:rsid w:val="00AA7011"/>
    <w:rsid w:val="00AA75BA"/>
    <w:rsid w:val="00AC0DF5"/>
    <w:rsid w:val="00AC415E"/>
    <w:rsid w:val="00AC4BDB"/>
    <w:rsid w:val="00AD0317"/>
    <w:rsid w:val="00AE04BB"/>
    <w:rsid w:val="00AE2FD4"/>
    <w:rsid w:val="00AF5B15"/>
    <w:rsid w:val="00AF6290"/>
    <w:rsid w:val="00B004F3"/>
    <w:rsid w:val="00B03D32"/>
    <w:rsid w:val="00B04972"/>
    <w:rsid w:val="00B04FAD"/>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4DEA"/>
    <w:rsid w:val="00B64326"/>
    <w:rsid w:val="00B720C9"/>
    <w:rsid w:val="00B8046D"/>
    <w:rsid w:val="00B9451F"/>
    <w:rsid w:val="00BA1C79"/>
    <w:rsid w:val="00BA4154"/>
    <w:rsid w:val="00BB0020"/>
    <w:rsid w:val="00BB5E06"/>
    <w:rsid w:val="00BB7F21"/>
    <w:rsid w:val="00BC07E5"/>
    <w:rsid w:val="00BC2888"/>
    <w:rsid w:val="00BC2F27"/>
    <w:rsid w:val="00BC38BC"/>
    <w:rsid w:val="00BC4052"/>
    <w:rsid w:val="00BC4BC8"/>
    <w:rsid w:val="00BD2818"/>
    <w:rsid w:val="00BD703E"/>
    <w:rsid w:val="00BE314A"/>
    <w:rsid w:val="00BF1AE9"/>
    <w:rsid w:val="00BF423D"/>
    <w:rsid w:val="00BF625B"/>
    <w:rsid w:val="00C03DF7"/>
    <w:rsid w:val="00C21E57"/>
    <w:rsid w:val="00C22622"/>
    <w:rsid w:val="00C2305B"/>
    <w:rsid w:val="00C30F9B"/>
    <w:rsid w:val="00C60866"/>
    <w:rsid w:val="00C62347"/>
    <w:rsid w:val="00C6699B"/>
    <w:rsid w:val="00C71989"/>
    <w:rsid w:val="00C75A90"/>
    <w:rsid w:val="00C75C8E"/>
    <w:rsid w:val="00C770CB"/>
    <w:rsid w:val="00C772E0"/>
    <w:rsid w:val="00C80D20"/>
    <w:rsid w:val="00C82058"/>
    <w:rsid w:val="00C82B9E"/>
    <w:rsid w:val="00C82D19"/>
    <w:rsid w:val="00C84A3E"/>
    <w:rsid w:val="00C87139"/>
    <w:rsid w:val="00C90C99"/>
    <w:rsid w:val="00C953CC"/>
    <w:rsid w:val="00CA1C7D"/>
    <w:rsid w:val="00CA3127"/>
    <w:rsid w:val="00CA58CA"/>
    <w:rsid w:val="00CB1AF9"/>
    <w:rsid w:val="00CB4F6E"/>
    <w:rsid w:val="00CB629B"/>
    <w:rsid w:val="00CC2721"/>
    <w:rsid w:val="00CD2C95"/>
    <w:rsid w:val="00CE0337"/>
    <w:rsid w:val="00CE1533"/>
    <w:rsid w:val="00CE1842"/>
    <w:rsid w:val="00CE25A6"/>
    <w:rsid w:val="00CE2CF6"/>
    <w:rsid w:val="00CE772F"/>
    <w:rsid w:val="00CF0AAE"/>
    <w:rsid w:val="00D00DC7"/>
    <w:rsid w:val="00D02624"/>
    <w:rsid w:val="00D038CC"/>
    <w:rsid w:val="00D11EE6"/>
    <w:rsid w:val="00D13400"/>
    <w:rsid w:val="00D1484A"/>
    <w:rsid w:val="00D15099"/>
    <w:rsid w:val="00D216A2"/>
    <w:rsid w:val="00D33B64"/>
    <w:rsid w:val="00D35EB8"/>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D3F"/>
    <w:rsid w:val="00DA3E13"/>
    <w:rsid w:val="00DA6EE6"/>
    <w:rsid w:val="00DB4029"/>
    <w:rsid w:val="00DC0FDF"/>
    <w:rsid w:val="00DC1D13"/>
    <w:rsid w:val="00DC3BF8"/>
    <w:rsid w:val="00DC7083"/>
    <w:rsid w:val="00DD0E74"/>
    <w:rsid w:val="00DD2171"/>
    <w:rsid w:val="00DE63F5"/>
    <w:rsid w:val="00DE6FCC"/>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325"/>
    <w:rsid w:val="00EF1A03"/>
    <w:rsid w:val="00EF50BD"/>
    <w:rsid w:val="00F001A7"/>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55128"/>
    <w:rsid w:val="00F613B4"/>
    <w:rsid w:val="00F71E5A"/>
    <w:rsid w:val="00F72623"/>
    <w:rsid w:val="00F726CE"/>
    <w:rsid w:val="00F73828"/>
    <w:rsid w:val="00F76C95"/>
    <w:rsid w:val="00F7786A"/>
    <w:rsid w:val="00F80B6C"/>
    <w:rsid w:val="00F86F62"/>
    <w:rsid w:val="00F90BA4"/>
    <w:rsid w:val="00FA1619"/>
    <w:rsid w:val="00FA5284"/>
    <w:rsid w:val="00FB4B22"/>
    <w:rsid w:val="00FB4F1F"/>
    <w:rsid w:val="00FC205B"/>
    <w:rsid w:val="00FC2825"/>
    <w:rsid w:val="00FC4E5F"/>
    <w:rsid w:val="00FD04E8"/>
    <w:rsid w:val="00FD0686"/>
    <w:rsid w:val="00FD18E3"/>
    <w:rsid w:val="00FD20D2"/>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754C3F"/>
  <w15:chartTrackingRefBased/>
  <w15:docId w15:val="{B74CC542-C4FF-47C4-9FCC-FA2FB524E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A3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34A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34A3B"/>
    <w:pPr>
      <w:pBdr>
        <w:top w:val="none" w:sz="0" w:space="0" w:color="auto"/>
      </w:pBdr>
      <w:spacing w:before="180"/>
      <w:outlineLvl w:val="1"/>
    </w:pPr>
    <w:rPr>
      <w:sz w:val="32"/>
    </w:rPr>
  </w:style>
  <w:style w:type="paragraph" w:styleId="Heading3">
    <w:name w:val="heading 3"/>
    <w:basedOn w:val="Heading2"/>
    <w:next w:val="Normal"/>
    <w:link w:val="Heading3Char"/>
    <w:qFormat/>
    <w:rsid w:val="00434A3B"/>
    <w:pPr>
      <w:spacing w:before="120"/>
      <w:outlineLvl w:val="2"/>
    </w:pPr>
    <w:rPr>
      <w:sz w:val="28"/>
    </w:rPr>
  </w:style>
  <w:style w:type="paragraph" w:styleId="Heading4">
    <w:name w:val="heading 4"/>
    <w:basedOn w:val="Heading3"/>
    <w:next w:val="Normal"/>
    <w:link w:val="Heading4Char"/>
    <w:qFormat/>
    <w:rsid w:val="00434A3B"/>
    <w:pPr>
      <w:ind w:left="1418" w:hanging="1418"/>
      <w:outlineLvl w:val="3"/>
    </w:pPr>
    <w:rPr>
      <w:sz w:val="24"/>
    </w:rPr>
  </w:style>
  <w:style w:type="paragraph" w:styleId="Heading5">
    <w:name w:val="heading 5"/>
    <w:basedOn w:val="Heading4"/>
    <w:next w:val="Normal"/>
    <w:link w:val="Heading5Char"/>
    <w:qFormat/>
    <w:rsid w:val="00434A3B"/>
    <w:pPr>
      <w:ind w:left="1701" w:hanging="1701"/>
      <w:outlineLvl w:val="4"/>
    </w:pPr>
    <w:rPr>
      <w:sz w:val="22"/>
    </w:rPr>
  </w:style>
  <w:style w:type="paragraph" w:styleId="Heading6">
    <w:name w:val="heading 6"/>
    <w:basedOn w:val="H6"/>
    <w:next w:val="Normal"/>
    <w:link w:val="Heading6Char"/>
    <w:qFormat/>
    <w:rsid w:val="00434A3B"/>
    <w:pPr>
      <w:outlineLvl w:val="5"/>
    </w:pPr>
  </w:style>
  <w:style w:type="paragraph" w:styleId="Heading7">
    <w:name w:val="heading 7"/>
    <w:basedOn w:val="H6"/>
    <w:next w:val="Normal"/>
    <w:link w:val="Heading7Char"/>
    <w:qFormat/>
    <w:rsid w:val="00434A3B"/>
    <w:pPr>
      <w:outlineLvl w:val="6"/>
    </w:pPr>
  </w:style>
  <w:style w:type="paragraph" w:styleId="Heading8">
    <w:name w:val="heading 8"/>
    <w:basedOn w:val="Heading1"/>
    <w:next w:val="Normal"/>
    <w:link w:val="Heading8Char"/>
    <w:qFormat/>
    <w:rsid w:val="00434A3B"/>
    <w:pPr>
      <w:ind w:left="0" w:firstLine="0"/>
      <w:outlineLvl w:val="7"/>
    </w:pPr>
  </w:style>
  <w:style w:type="paragraph" w:styleId="Heading9">
    <w:name w:val="heading 9"/>
    <w:basedOn w:val="Heading8"/>
    <w:next w:val="Normal"/>
    <w:link w:val="Heading9Char"/>
    <w:qFormat/>
    <w:rsid w:val="00434A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F55128"/>
    <w:rPr>
      <w:rFonts w:ascii="Arial" w:eastAsia="Times New Roman" w:hAnsi="Arial"/>
      <w:sz w:val="36"/>
      <w:lang w:val="en-GB" w:eastAsia="en-GB" w:bidi="ar-SA"/>
    </w:rPr>
  </w:style>
  <w:style w:type="character" w:customStyle="1" w:styleId="Heading2Char">
    <w:name w:val="Heading 2 Char"/>
    <w:basedOn w:val="DefaultParagraphFont"/>
    <w:link w:val="Heading2"/>
    <w:rsid w:val="00F55128"/>
    <w:rPr>
      <w:rFonts w:ascii="Arial" w:eastAsia="Times New Roman" w:hAnsi="Arial"/>
      <w:sz w:val="32"/>
    </w:rPr>
  </w:style>
  <w:style w:type="character" w:customStyle="1" w:styleId="Heading3Char">
    <w:name w:val="Heading 3 Char"/>
    <w:basedOn w:val="DefaultParagraphFont"/>
    <w:link w:val="Heading3"/>
    <w:rsid w:val="00F55128"/>
    <w:rPr>
      <w:rFonts w:ascii="Arial" w:eastAsia="Times New Roman" w:hAnsi="Arial"/>
      <w:sz w:val="28"/>
    </w:rPr>
  </w:style>
  <w:style w:type="character" w:customStyle="1" w:styleId="Heading4Char">
    <w:name w:val="Heading 4 Char"/>
    <w:basedOn w:val="DefaultParagraphFont"/>
    <w:link w:val="Heading4"/>
    <w:rsid w:val="00F55128"/>
    <w:rPr>
      <w:rFonts w:ascii="Arial" w:eastAsia="Times New Roman" w:hAnsi="Arial"/>
      <w:sz w:val="24"/>
    </w:rPr>
  </w:style>
  <w:style w:type="character" w:customStyle="1" w:styleId="Heading5Char">
    <w:name w:val="Heading 5 Char"/>
    <w:basedOn w:val="DefaultParagraphFont"/>
    <w:link w:val="Heading5"/>
    <w:rsid w:val="00F55128"/>
    <w:rPr>
      <w:rFonts w:ascii="Arial" w:eastAsia="Times New Roman" w:hAnsi="Arial"/>
      <w:sz w:val="22"/>
    </w:rPr>
  </w:style>
  <w:style w:type="character" w:customStyle="1" w:styleId="Heading6Char">
    <w:name w:val="Heading 6 Char"/>
    <w:basedOn w:val="DefaultParagraphFont"/>
    <w:link w:val="Heading6"/>
    <w:rsid w:val="00F55128"/>
    <w:rPr>
      <w:rFonts w:ascii="Arial" w:eastAsia="Times New Roman" w:hAnsi="Arial"/>
    </w:rPr>
  </w:style>
  <w:style w:type="character" w:customStyle="1" w:styleId="Heading7Char">
    <w:name w:val="Heading 7 Char"/>
    <w:basedOn w:val="DefaultParagraphFont"/>
    <w:link w:val="Heading7"/>
    <w:rsid w:val="00F55128"/>
    <w:rPr>
      <w:rFonts w:ascii="Arial" w:eastAsia="Times New Roman" w:hAnsi="Arial"/>
    </w:rPr>
  </w:style>
  <w:style w:type="character" w:customStyle="1" w:styleId="Heading8Char">
    <w:name w:val="Heading 8 Char"/>
    <w:basedOn w:val="DefaultParagraphFont"/>
    <w:link w:val="Heading8"/>
    <w:rsid w:val="00F55128"/>
    <w:rPr>
      <w:rFonts w:ascii="Arial" w:eastAsia="Times New Roman" w:hAnsi="Arial"/>
      <w:sz w:val="36"/>
    </w:rPr>
  </w:style>
  <w:style w:type="character" w:customStyle="1" w:styleId="Heading9Char">
    <w:name w:val="Heading 9 Char"/>
    <w:basedOn w:val="DefaultParagraphFont"/>
    <w:link w:val="Heading9"/>
    <w:rsid w:val="00F55128"/>
    <w:rPr>
      <w:rFonts w:ascii="Arial" w:eastAsia="Times New Roman" w:hAnsi="Arial"/>
      <w:sz w:val="36"/>
    </w:rPr>
  </w:style>
  <w:style w:type="paragraph" w:styleId="TOC8">
    <w:name w:val="toc 8"/>
    <w:basedOn w:val="TOC1"/>
    <w:rsid w:val="00434A3B"/>
    <w:pPr>
      <w:spacing w:before="180"/>
      <w:ind w:left="2693" w:hanging="2693"/>
    </w:pPr>
    <w:rPr>
      <w:b/>
    </w:rPr>
  </w:style>
  <w:style w:type="paragraph" w:styleId="TOC1">
    <w:name w:val="toc 1"/>
    <w:rsid w:val="00434A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34A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434A3B"/>
    <w:pPr>
      <w:ind w:left="1701" w:hanging="1701"/>
    </w:pPr>
  </w:style>
  <w:style w:type="paragraph" w:styleId="TOC4">
    <w:name w:val="toc 4"/>
    <w:basedOn w:val="TOC3"/>
    <w:rsid w:val="00434A3B"/>
    <w:pPr>
      <w:ind w:left="1418" w:hanging="1418"/>
    </w:pPr>
  </w:style>
  <w:style w:type="paragraph" w:styleId="TOC3">
    <w:name w:val="toc 3"/>
    <w:basedOn w:val="TOC2"/>
    <w:rsid w:val="00434A3B"/>
    <w:pPr>
      <w:ind w:left="1134" w:hanging="1134"/>
    </w:pPr>
  </w:style>
  <w:style w:type="paragraph" w:styleId="TOC2">
    <w:name w:val="toc 2"/>
    <w:basedOn w:val="TOC1"/>
    <w:rsid w:val="00434A3B"/>
    <w:pPr>
      <w:keepNext w:val="0"/>
      <w:spacing w:before="0"/>
      <w:ind w:left="851" w:hanging="851"/>
    </w:pPr>
    <w:rPr>
      <w:sz w:val="20"/>
    </w:rPr>
  </w:style>
  <w:style w:type="paragraph" w:styleId="Index2">
    <w:name w:val="index 2"/>
    <w:basedOn w:val="Index1"/>
    <w:rsid w:val="00434A3B"/>
    <w:pPr>
      <w:ind w:left="284"/>
    </w:pPr>
  </w:style>
  <w:style w:type="paragraph" w:styleId="Index1">
    <w:name w:val="index 1"/>
    <w:basedOn w:val="Normal"/>
    <w:rsid w:val="00434A3B"/>
    <w:pPr>
      <w:keepLines/>
      <w:spacing w:after="0"/>
    </w:pPr>
  </w:style>
  <w:style w:type="paragraph" w:customStyle="1" w:styleId="ZH">
    <w:name w:val="ZH"/>
    <w:rsid w:val="00434A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34A3B"/>
    <w:pPr>
      <w:outlineLvl w:val="9"/>
    </w:pPr>
  </w:style>
  <w:style w:type="paragraph" w:styleId="ListNumber2">
    <w:name w:val="List Number 2"/>
    <w:basedOn w:val="ListNumber"/>
    <w:rsid w:val="00434A3B"/>
    <w:pPr>
      <w:ind w:left="851"/>
    </w:pPr>
  </w:style>
  <w:style w:type="paragraph" w:styleId="Header">
    <w:name w:val="header"/>
    <w:link w:val="HeaderChar"/>
    <w:rsid w:val="00434A3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F55128"/>
    <w:rPr>
      <w:rFonts w:ascii="Arial" w:eastAsia="Times New Roman" w:hAnsi="Arial"/>
      <w:b/>
      <w:noProof/>
      <w:sz w:val="18"/>
      <w:lang w:val="en-GB" w:eastAsia="en-GB" w:bidi="ar-SA"/>
    </w:rPr>
  </w:style>
  <w:style w:type="character" w:styleId="FootnoteReference">
    <w:name w:val="footnote reference"/>
    <w:basedOn w:val="DefaultParagraphFont"/>
    <w:rsid w:val="00434A3B"/>
    <w:rPr>
      <w:b/>
      <w:position w:val="6"/>
      <w:sz w:val="16"/>
    </w:rPr>
  </w:style>
  <w:style w:type="paragraph" w:styleId="FootnoteText">
    <w:name w:val="footnote text"/>
    <w:basedOn w:val="Normal"/>
    <w:link w:val="FootnoteTextChar"/>
    <w:rsid w:val="00434A3B"/>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rPr>
  </w:style>
  <w:style w:type="paragraph" w:customStyle="1" w:styleId="TAH">
    <w:name w:val="TAH"/>
    <w:basedOn w:val="TAC"/>
    <w:rsid w:val="00434A3B"/>
    <w:rPr>
      <w:b/>
    </w:rPr>
  </w:style>
  <w:style w:type="paragraph" w:customStyle="1" w:styleId="TAC">
    <w:name w:val="TAC"/>
    <w:basedOn w:val="TAL"/>
    <w:rsid w:val="00434A3B"/>
    <w:pPr>
      <w:jc w:val="center"/>
    </w:pPr>
  </w:style>
  <w:style w:type="paragraph" w:customStyle="1" w:styleId="TF">
    <w:name w:val="TF"/>
    <w:basedOn w:val="TH"/>
    <w:rsid w:val="00434A3B"/>
    <w:pPr>
      <w:keepNext w:val="0"/>
      <w:spacing w:before="0" w:after="240"/>
    </w:pPr>
  </w:style>
  <w:style w:type="paragraph" w:customStyle="1" w:styleId="NO">
    <w:name w:val="NO"/>
    <w:basedOn w:val="Normal"/>
    <w:rsid w:val="00434A3B"/>
    <w:pPr>
      <w:keepLines/>
      <w:ind w:left="1135" w:hanging="851"/>
    </w:pPr>
  </w:style>
  <w:style w:type="paragraph" w:styleId="TOC9">
    <w:name w:val="toc 9"/>
    <w:basedOn w:val="TOC8"/>
    <w:rsid w:val="00434A3B"/>
    <w:pPr>
      <w:ind w:left="1418" w:hanging="1418"/>
    </w:pPr>
  </w:style>
  <w:style w:type="paragraph" w:customStyle="1" w:styleId="EX">
    <w:name w:val="EX"/>
    <w:basedOn w:val="Normal"/>
    <w:rsid w:val="00434A3B"/>
    <w:pPr>
      <w:keepLines/>
      <w:ind w:left="1702" w:hanging="1418"/>
    </w:pPr>
  </w:style>
  <w:style w:type="paragraph" w:customStyle="1" w:styleId="FP">
    <w:name w:val="FP"/>
    <w:basedOn w:val="Normal"/>
    <w:rsid w:val="00434A3B"/>
    <w:pPr>
      <w:spacing w:after="0"/>
    </w:pPr>
  </w:style>
  <w:style w:type="paragraph" w:customStyle="1" w:styleId="LD">
    <w:name w:val="LD"/>
    <w:rsid w:val="00434A3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34A3B"/>
    <w:pPr>
      <w:spacing w:after="0"/>
    </w:pPr>
  </w:style>
  <w:style w:type="paragraph" w:customStyle="1" w:styleId="EW">
    <w:name w:val="EW"/>
    <w:basedOn w:val="EX"/>
    <w:rsid w:val="00434A3B"/>
    <w:pPr>
      <w:spacing w:after="0"/>
    </w:pPr>
  </w:style>
  <w:style w:type="paragraph" w:styleId="TOC6">
    <w:name w:val="toc 6"/>
    <w:basedOn w:val="TOC5"/>
    <w:next w:val="Normal"/>
    <w:rsid w:val="00434A3B"/>
    <w:pPr>
      <w:ind w:left="1985" w:hanging="1985"/>
    </w:pPr>
  </w:style>
  <w:style w:type="paragraph" w:styleId="TOC7">
    <w:name w:val="toc 7"/>
    <w:basedOn w:val="TOC6"/>
    <w:next w:val="Normal"/>
    <w:rsid w:val="00434A3B"/>
    <w:pPr>
      <w:ind w:left="2268" w:hanging="2268"/>
    </w:pPr>
  </w:style>
  <w:style w:type="paragraph" w:styleId="ListBullet2">
    <w:name w:val="List Bullet 2"/>
    <w:basedOn w:val="ListBullet"/>
    <w:rsid w:val="00434A3B"/>
    <w:pPr>
      <w:ind w:left="851"/>
    </w:pPr>
  </w:style>
  <w:style w:type="paragraph" w:styleId="ListBullet3">
    <w:name w:val="List Bullet 3"/>
    <w:basedOn w:val="ListBullet2"/>
    <w:rsid w:val="00434A3B"/>
    <w:pPr>
      <w:ind w:left="1135"/>
    </w:pPr>
  </w:style>
  <w:style w:type="paragraph" w:styleId="ListNumber">
    <w:name w:val="List Number"/>
    <w:basedOn w:val="List"/>
    <w:rsid w:val="00434A3B"/>
  </w:style>
  <w:style w:type="paragraph" w:customStyle="1" w:styleId="EQ">
    <w:name w:val="EQ"/>
    <w:basedOn w:val="Normal"/>
    <w:next w:val="Normal"/>
    <w:rsid w:val="00434A3B"/>
    <w:pPr>
      <w:keepLines/>
      <w:tabs>
        <w:tab w:val="center" w:pos="4536"/>
        <w:tab w:val="right" w:pos="9072"/>
      </w:tabs>
    </w:pPr>
    <w:rPr>
      <w:noProof/>
    </w:rPr>
  </w:style>
  <w:style w:type="paragraph" w:customStyle="1" w:styleId="TH">
    <w:name w:val="TH"/>
    <w:basedOn w:val="Normal"/>
    <w:rsid w:val="00434A3B"/>
    <w:pPr>
      <w:keepNext/>
      <w:keepLines/>
      <w:spacing w:before="60"/>
      <w:jc w:val="center"/>
    </w:pPr>
    <w:rPr>
      <w:rFonts w:ascii="Arial" w:hAnsi="Arial"/>
      <w:b/>
    </w:rPr>
  </w:style>
  <w:style w:type="paragraph" w:customStyle="1" w:styleId="NF">
    <w:name w:val="NF"/>
    <w:basedOn w:val="NO"/>
    <w:rsid w:val="00434A3B"/>
    <w:pPr>
      <w:keepNext/>
      <w:spacing w:after="0"/>
    </w:pPr>
    <w:rPr>
      <w:rFonts w:ascii="Arial" w:hAnsi="Arial"/>
      <w:sz w:val="18"/>
    </w:rPr>
  </w:style>
  <w:style w:type="paragraph" w:customStyle="1" w:styleId="PL">
    <w:name w:val="PL"/>
    <w:rsid w:val="00434A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34A3B"/>
    <w:pPr>
      <w:jc w:val="right"/>
    </w:pPr>
  </w:style>
  <w:style w:type="paragraph" w:customStyle="1" w:styleId="H6">
    <w:name w:val="H6"/>
    <w:basedOn w:val="Heading5"/>
    <w:next w:val="Normal"/>
    <w:rsid w:val="00434A3B"/>
    <w:pPr>
      <w:ind w:left="1985" w:hanging="1985"/>
      <w:outlineLvl w:val="9"/>
    </w:pPr>
    <w:rPr>
      <w:sz w:val="20"/>
    </w:rPr>
  </w:style>
  <w:style w:type="paragraph" w:customStyle="1" w:styleId="TAN">
    <w:name w:val="TAN"/>
    <w:basedOn w:val="TAL"/>
    <w:rsid w:val="00434A3B"/>
    <w:pPr>
      <w:ind w:left="851" w:hanging="851"/>
    </w:pPr>
  </w:style>
  <w:style w:type="paragraph" w:customStyle="1" w:styleId="TAL">
    <w:name w:val="TAL"/>
    <w:basedOn w:val="Normal"/>
    <w:rsid w:val="00434A3B"/>
    <w:pPr>
      <w:keepNext/>
      <w:keepLines/>
      <w:spacing w:after="0"/>
    </w:pPr>
    <w:rPr>
      <w:rFonts w:ascii="Arial" w:hAnsi="Arial"/>
      <w:sz w:val="18"/>
    </w:rPr>
  </w:style>
  <w:style w:type="paragraph" w:customStyle="1" w:styleId="ZA">
    <w:name w:val="ZA"/>
    <w:rsid w:val="00434A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34A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34A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34A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34A3B"/>
    <w:pPr>
      <w:framePr w:wrap="notBeside" w:y="16161"/>
    </w:pPr>
  </w:style>
  <w:style w:type="character" w:customStyle="1" w:styleId="ZGSM">
    <w:name w:val="ZGSM"/>
    <w:rsid w:val="00434A3B"/>
  </w:style>
  <w:style w:type="paragraph" w:styleId="List2">
    <w:name w:val="List 2"/>
    <w:basedOn w:val="List"/>
    <w:rsid w:val="00434A3B"/>
    <w:pPr>
      <w:ind w:left="851"/>
    </w:pPr>
  </w:style>
  <w:style w:type="paragraph" w:customStyle="1" w:styleId="ZG">
    <w:name w:val="ZG"/>
    <w:rsid w:val="00434A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34A3B"/>
    <w:pPr>
      <w:ind w:left="1135"/>
    </w:pPr>
  </w:style>
  <w:style w:type="paragraph" w:styleId="List4">
    <w:name w:val="List 4"/>
    <w:basedOn w:val="List3"/>
    <w:rsid w:val="00434A3B"/>
    <w:pPr>
      <w:ind w:left="1418"/>
    </w:pPr>
  </w:style>
  <w:style w:type="paragraph" w:styleId="List5">
    <w:name w:val="List 5"/>
    <w:basedOn w:val="List4"/>
    <w:rsid w:val="00434A3B"/>
    <w:pPr>
      <w:ind w:left="1702"/>
    </w:pPr>
  </w:style>
  <w:style w:type="paragraph" w:customStyle="1" w:styleId="EditorsNote">
    <w:name w:val="Editor's Note"/>
    <w:basedOn w:val="NO"/>
    <w:rsid w:val="00434A3B"/>
    <w:rPr>
      <w:color w:val="FF0000"/>
    </w:rPr>
  </w:style>
  <w:style w:type="paragraph" w:styleId="List">
    <w:name w:val="List"/>
    <w:basedOn w:val="Normal"/>
    <w:rsid w:val="00434A3B"/>
    <w:pPr>
      <w:ind w:left="568" w:hanging="284"/>
    </w:pPr>
  </w:style>
  <w:style w:type="paragraph" w:styleId="ListBullet">
    <w:name w:val="List Bullet"/>
    <w:basedOn w:val="List"/>
    <w:rsid w:val="00434A3B"/>
  </w:style>
  <w:style w:type="paragraph" w:styleId="ListBullet4">
    <w:name w:val="List Bullet 4"/>
    <w:basedOn w:val="ListBullet3"/>
    <w:rsid w:val="00434A3B"/>
    <w:pPr>
      <w:ind w:left="1418"/>
    </w:pPr>
  </w:style>
  <w:style w:type="paragraph" w:styleId="ListBullet5">
    <w:name w:val="List Bullet 5"/>
    <w:basedOn w:val="ListBullet4"/>
    <w:rsid w:val="00434A3B"/>
    <w:pPr>
      <w:ind w:left="1702"/>
    </w:pPr>
  </w:style>
  <w:style w:type="paragraph" w:customStyle="1" w:styleId="B1">
    <w:name w:val="B1"/>
    <w:basedOn w:val="List"/>
    <w:rsid w:val="00434A3B"/>
  </w:style>
  <w:style w:type="paragraph" w:customStyle="1" w:styleId="B2">
    <w:name w:val="B2"/>
    <w:basedOn w:val="List2"/>
    <w:rsid w:val="00434A3B"/>
  </w:style>
  <w:style w:type="paragraph" w:customStyle="1" w:styleId="B3">
    <w:name w:val="B3"/>
    <w:basedOn w:val="List3"/>
    <w:rsid w:val="00434A3B"/>
  </w:style>
  <w:style w:type="paragraph" w:customStyle="1" w:styleId="B4">
    <w:name w:val="B4"/>
    <w:basedOn w:val="List4"/>
    <w:rsid w:val="00434A3B"/>
  </w:style>
  <w:style w:type="paragraph" w:customStyle="1" w:styleId="B5">
    <w:name w:val="B5"/>
    <w:basedOn w:val="List5"/>
    <w:rsid w:val="00434A3B"/>
  </w:style>
  <w:style w:type="paragraph" w:styleId="Footer">
    <w:name w:val="footer"/>
    <w:basedOn w:val="Header"/>
    <w:link w:val="FooterChar"/>
    <w:rsid w:val="00434A3B"/>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434A3B"/>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312</TotalTime>
  <Pages>2</Pages>
  <Words>1037</Words>
  <Characters>5912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Dave C-L</cp:lastModifiedBy>
  <cp:revision>16</cp:revision>
  <dcterms:created xsi:type="dcterms:W3CDTF">2018-10-02T14:55:00Z</dcterms:created>
  <dcterms:modified xsi:type="dcterms:W3CDTF">2018-10-08T13:35:00Z</dcterms:modified>
</cp:coreProperties>
</file>